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2E0A7" w14:textId="77777777" w:rsidR="00CF141E" w:rsidRDefault="00CF141E" w:rsidP="00CF141E">
      <w:pPr>
        <w:pStyle w:val="Heading1"/>
        <w:jc w:val="center"/>
        <w:textAlignment w:val="baseline"/>
        <w:rPr>
          <w:color w:val="1F497D" w:themeColor="text2"/>
          <w:sz w:val="42"/>
          <w:szCs w:val="42"/>
        </w:rPr>
      </w:pPr>
      <w:r>
        <w:rPr>
          <w:color w:val="1F497D" w:themeColor="text2"/>
          <w:sz w:val="42"/>
          <w:szCs w:val="42"/>
        </w:rPr>
        <w:t>Object Oriented Programming</w:t>
      </w:r>
    </w:p>
    <w:p w14:paraId="4C613DF6" w14:textId="217C673F" w:rsidR="00CF141E" w:rsidRDefault="00CF141E" w:rsidP="00CF141E">
      <w:pPr>
        <w:pStyle w:val="Heading1"/>
        <w:jc w:val="center"/>
        <w:textAlignment w:val="baseline"/>
        <w:rPr>
          <w:b w:val="0"/>
          <w:bCs w:val="0"/>
          <w:color w:val="1F497D" w:themeColor="text2"/>
          <w:sz w:val="42"/>
          <w:szCs w:val="42"/>
        </w:rPr>
      </w:pPr>
      <w:r>
        <w:rPr>
          <w:color w:val="1F497D" w:themeColor="text2"/>
          <w:sz w:val="42"/>
          <w:szCs w:val="42"/>
        </w:rPr>
        <w:t>Lecture Handout-1</w:t>
      </w:r>
      <w:r>
        <w:rPr>
          <w:color w:val="1F497D" w:themeColor="text2"/>
          <w:sz w:val="42"/>
          <w:szCs w:val="42"/>
        </w:rPr>
        <w:t>5</w:t>
      </w:r>
      <w:bookmarkStart w:id="0" w:name="_GoBack"/>
      <w:bookmarkEnd w:id="0"/>
    </w:p>
    <w:p w14:paraId="4992D14C" w14:textId="77777777" w:rsidR="00CF141E" w:rsidRDefault="00CF141E" w:rsidP="00CF141E">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4D60F15D" w14:textId="77777777" w:rsidR="0023205E" w:rsidRPr="0023205E" w:rsidRDefault="0023205E" w:rsidP="00CF141E">
      <w:pPr>
        <w:shd w:val="clear" w:color="auto" w:fill="FFFFFF"/>
        <w:spacing w:before="75" w:after="100" w:afterAutospacing="1" w:line="312" w:lineRule="atLeast"/>
        <w:jc w:val="center"/>
        <w:outlineLvl w:val="0"/>
        <w:rPr>
          <w:rFonts w:ascii="Helvetica" w:eastAsia="Times New Roman" w:hAnsi="Helvetica" w:cs="Times New Roman"/>
          <w:color w:val="610B38"/>
          <w:kern w:val="36"/>
          <w:sz w:val="44"/>
          <w:szCs w:val="44"/>
          <w:lang w:eastAsia="en-GB"/>
        </w:rPr>
      </w:pPr>
      <w:r w:rsidRPr="0023205E">
        <w:rPr>
          <w:rFonts w:ascii="Helvetica" w:eastAsia="Times New Roman" w:hAnsi="Helvetica" w:cs="Times New Roman"/>
          <w:color w:val="610B38"/>
          <w:kern w:val="36"/>
          <w:sz w:val="44"/>
          <w:szCs w:val="44"/>
          <w:lang w:eastAsia="en-GB"/>
        </w:rPr>
        <w:t>Access Modifiers in Java</w:t>
      </w:r>
    </w:p>
    <w:p w14:paraId="1B184A0A" w14:textId="77777777" w:rsidR="0023205E" w:rsidRPr="0023205E" w:rsidRDefault="00CF141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5" w:anchor="accessprivate" w:history="1">
        <w:r w:rsidR="0023205E" w:rsidRPr="0023205E">
          <w:rPr>
            <w:rFonts w:ascii="Times New Roman" w:eastAsia="Times New Roman" w:hAnsi="Times New Roman" w:cs="Times New Roman"/>
            <w:color w:val="008000"/>
            <w:sz w:val="23"/>
            <w:szCs w:val="23"/>
            <w:u w:val="single"/>
            <w:lang w:eastAsia="en-GB"/>
          </w:rPr>
          <w:t>Private access modifier</w:t>
        </w:r>
      </w:hyperlink>
    </w:p>
    <w:p w14:paraId="0DDD1F87" w14:textId="77777777" w:rsidR="0023205E" w:rsidRPr="0023205E" w:rsidRDefault="00CF141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6" w:anchor="accessprivatecons" w:history="1">
        <w:r w:rsidR="0023205E" w:rsidRPr="0023205E">
          <w:rPr>
            <w:rFonts w:ascii="Times New Roman" w:eastAsia="Times New Roman" w:hAnsi="Times New Roman" w:cs="Times New Roman"/>
            <w:color w:val="008000"/>
            <w:sz w:val="23"/>
            <w:szCs w:val="23"/>
            <w:u w:val="single"/>
            <w:lang w:eastAsia="en-GB"/>
          </w:rPr>
          <w:t>Role of private constructor</w:t>
        </w:r>
      </w:hyperlink>
    </w:p>
    <w:p w14:paraId="770F32DD" w14:textId="77777777" w:rsidR="0023205E" w:rsidRPr="0023205E" w:rsidRDefault="00CF141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7" w:anchor="accessdefault" w:history="1">
        <w:r w:rsidR="0023205E" w:rsidRPr="0023205E">
          <w:rPr>
            <w:rFonts w:ascii="Times New Roman" w:eastAsia="Times New Roman" w:hAnsi="Times New Roman" w:cs="Times New Roman"/>
            <w:color w:val="008000"/>
            <w:sz w:val="23"/>
            <w:szCs w:val="23"/>
            <w:u w:val="single"/>
            <w:lang w:eastAsia="en-GB"/>
          </w:rPr>
          <w:t>Default access modifier</w:t>
        </w:r>
      </w:hyperlink>
    </w:p>
    <w:p w14:paraId="1D1F4AAA" w14:textId="77777777" w:rsidR="0023205E" w:rsidRPr="0023205E" w:rsidRDefault="00CF141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8" w:anchor="accessprotected" w:history="1">
        <w:r w:rsidR="0023205E" w:rsidRPr="0023205E">
          <w:rPr>
            <w:rFonts w:ascii="Times New Roman" w:eastAsia="Times New Roman" w:hAnsi="Times New Roman" w:cs="Times New Roman"/>
            <w:color w:val="008000"/>
            <w:sz w:val="23"/>
            <w:szCs w:val="23"/>
            <w:u w:val="single"/>
            <w:lang w:eastAsia="en-GB"/>
          </w:rPr>
          <w:t>Protected access modifier</w:t>
        </w:r>
      </w:hyperlink>
    </w:p>
    <w:p w14:paraId="54801155" w14:textId="77777777" w:rsidR="0023205E" w:rsidRPr="0023205E" w:rsidRDefault="00CF141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9" w:anchor="accesspublic" w:history="1">
        <w:r w:rsidR="0023205E" w:rsidRPr="0023205E">
          <w:rPr>
            <w:rFonts w:ascii="Times New Roman" w:eastAsia="Times New Roman" w:hAnsi="Times New Roman" w:cs="Times New Roman"/>
            <w:color w:val="008000"/>
            <w:sz w:val="23"/>
            <w:szCs w:val="23"/>
            <w:u w:val="single"/>
            <w:lang w:eastAsia="en-GB"/>
          </w:rPr>
          <w:t>Public access modifier</w:t>
        </w:r>
      </w:hyperlink>
    </w:p>
    <w:p w14:paraId="5025BED9" w14:textId="77777777" w:rsidR="0023205E" w:rsidRPr="0023205E" w:rsidRDefault="00CF141E" w:rsidP="0023205E">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10" w:anchor="accessoverriding" w:history="1">
        <w:r w:rsidR="0023205E" w:rsidRPr="0023205E">
          <w:rPr>
            <w:rFonts w:ascii="Times New Roman" w:eastAsia="Times New Roman" w:hAnsi="Times New Roman" w:cs="Times New Roman"/>
            <w:color w:val="008000"/>
            <w:sz w:val="23"/>
            <w:szCs w:val="23"/>
            <w:u w:val="single"/>
            <w:lang w:eastAsia="en-GB"/>
          </w:rPr>
          <w:t>Access Modifier with Method Overriding</w:t>
        </w:r>
      </w:hyperlink>
    </w:p>
    <w:p w14:paraId="531763EC" w14:textId="77777777" w:rsidR="0023205E" w:rsidRPr="0023205E" w:rsidRDefault="0023205E" w:rsidP="0023205E">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There are two types of modifiers in Java: </w:t>
      </w:r>
      <w:r w:rsidRPr="0023205E">
        <w:rPr>
          <w:rFonts w:ascii="Verdana" w:eastAsia="Times New Roman" w:hAnsi="Verdana" w:cs="Times New Roman"/>
          <w:b/>
          <w:bCs/>
          <w:color w:val="000000"/>
          <w:sz w:val="20"/>
          <w:szCs w:val="20"/>
          <w:lang w:eastAsia="en-GB"/>
        </w:rPr>
        <w:t>access modifiers</w:t>
      </w:r>
      <w:r w:rsidRPr="0023205E">
        <w:rPr>
          <w:rFonts w:ascii="Verdana" w:eastAsia="Times New Roman" w:hAnsi="Verdana" w:cs="Times New Roman"/>
          <w:color w:val="000000"/>
          <w:sz w:val="20"/>
          <w:szCs w:val="20"/>
          <w:lang w:eastAsia="en-GB"/>
        </w:rPr>
        <w:t> and </w:t>
      </w:r>
      <w:r w:rsidRPr="0023205E">
        <w:rPr>
          <w:rFonts w:ascii="Verdana" w:eastAsia="Times New Roman" w:hAnsi="Verdana" w:cs="Times New Roman"/>
          <w:b/>
          <w:bCs/>
          <w:color w:val="000000"/>
          <w:sz w:val="20"/>
          <w:szCs w:val="20"/>
          <w:lang w:eastAsia="en-GB"/>
        </w:rPr>
        <w:t>non-access modifiers</w:t>
      </w:r>
      <w:r w:rsidRPr="0023205E">
        <w:rPr>
          <w:rFonts w:ascii="Verdana" w:eastAsia="Times New Roman" w:hAnsi="Verdana" w:cs="Times New Roman"/>
          <w:color w:val="000000"/>
          <w:sz w:val="20"/>
          <w:szCs w:val="20"/>
          <w:lang w:eastAsia="en-GB"/>
        </w:rPr>
        <w:t>.</w:t>
      </w:r>
    </w:p>
    <w:p w14:paraId="43612D73" w14:textId="77777777" w:rsidR="0023205E" w:rsidRPr="0023205E" w:rsidRDefault="0023205E" w:rsidP="0023205E">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The access modifiers in Java specifies the accessibility or scope of a field, method, constructor, or class. We can change the access level of fields, constructors, methods, and class by applying the access modifier on it.</w:t>
      </w:r>
    </w:p>
    <w:p w14:paraId="02197105" w14:textId="77777777" w:rsidR="0023205E" w:rsidRPr="0023205E" w:rsidRDefault="0023205E" w:rsidP="0023205E">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There are four types of Java access modifiers:</w:t>
      </w:r>
    </w:p>
    <w:p w14:paraId="251170EF" w14:textId="77777777" w:rsidR="0023205E" w:rsidRPr="0023205E" w:rsidRDefault="0023205E" w:rsidP="0023205E">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Private</w:t>
      </w:r>
      <w:r w:rsidRPr="0023205E">
        <w:rPr>
          <w:rFonts w:ascii="Verdana" w:eastAsia="Times New Roman" w:hAnsi="Verdana" w:cs="Times New Roman"/>
          <w:color w:val="000000"/>
          <w:sz w:val="20"/>
          <w:szCs w:val="20"/>
          <w:lang w:eastAsia="en-GB"/>
        </w:rPr>
        <w:t>: The access level of a private modifier is only within the class. It cannot be accessed from outside the class.</w:t>
      </w:r>
    </w:p>
    <w:p w14:paraId="2926496F" w14:textId="77777777" w:rsidR="0023205E" w:rsidRPr="0023205E" w:rsidRDefault="0023205E" w:rsidP="0023205E">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Default</w:t>
      </w:r>
      <w:r w:rsidRPr="0023205E">
        <w:rPr>
          <w:rFonts w:ascii="Verdana" w:eastAsia="Times New Roman" w:hAnsi="Verdana" w:cs="Times New Roman"/>
          <w:color w:val="000000"/>
          <w:sz w:val="20"/>
          <w:szCs w:val="20"/>
          <w:lang w:eastAsia="en-GB"/>
        </w:rPr>
        <w:t>: The access level of a default modifier is only within the package. It cannot be accessed from outside the package. If you do not specify any access level, it will be the default.</w:t>
      </w:r>
    </w:p>
    <w:p w14:paraId="3CDBF22E" w14:textId="77777777" w:rsidR="0023205E" w:rsidRPr="0023205E" w:rsidRDefault="0023205E" w:rsidP="0023205E">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Protected</w:t>
      </w:r>
      <w:r w:rsidRPr="0023205E">
        <w:rPr>
          <w:rFonts w:ascii="Verdana" w:eastAsia="Times New Roman" w:hAnsi="Verdana" w:cs="Times New Roman"/>
          <w:color w:val="000000"/>
          <w:sz w:val="20"/>
          <w:szCs w:val="20"/>
          <w:lang w:eastAsia="en-GB"/>
        </w:rPr>
        <w:t>: The access level of a protected modifier is within the package and outside the package through child class. If you do not make the child class, it cannot be accessed from outside the package.</w:t>
      </w:r>
    </w:p>
    <w:p w14:paraId="5CE693CB" w14:textId="77777777" w:rsidR="0023205E" w:rsidRPr="0023205E" w:rsidRDefault="0023205E" w:rsidP="0023205E">
      <w:pPr>
        <w:numPr>
          <w:ilvl w:val="0"/>
          <w:numId w:val="2"/>
        </w:numPr>
        <w:shd w:val="clear" w:color="auto" w:fill="FFFFFF"/>
        <w:spacing w:before="60" w:after="100" w:afterAutospacing="1" w:line="315" w:lineRule="atLeast"/>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Public</w:t>
      </w:r>
      <w:r w:rsidRPr="0023205E">
        <w:rPr>
          <w:rFonts w:ascii="Verdana" w:eastAsia="Times New Roman" w:hAnsi="Verdana" w:cs="Times New Roman"/>
          <w:color w:val="000000"/>
          <w:sz w:val="20"/>
          <w:szCs w:val="20"/>
          <w:lang w:eastAsia="en-GB"/>
        </w:rPr>
        <w:t>: The access level of a public modifier is everywhere. It can be accessed from within the class, outside the class, within the package and outside the package.</w:t>
      </w:r>
    </w:p>
    <w:p w14:paraId="14C0BEB9" w14:textId="77777777" w:rsidR="0023205E" w:rsidRPr="0023205E" w:rsidRDefault="0023205E" w:rsidP="0023205E">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There are many non-access modifiers, such as static, abstract, synchronized, native, volatile, transient, etc. Here, we are going to learn the access modifiers only.</w:t>
      </w:r>
    </w:p>
    <w:p w14:paraId="416168DE" w14:textId="77777777" w:rsidR="0023205E" w:rsidRPr="0023205E" w:rsidRDefault="00CF141E" w:rsidP="0023205E">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2D12B539">
          <v:rect id="_x0000_i1025" style="width:0;height:.75pt" o:hralign="center" o:hrstd="t" o:hrnoshade="t" o:hr="t" fillcolor="#d4d4d4" stroked="f"/>
        </w:pict>
      </w:r>
    </w:p>
    <w:p w14:paraId="5100E630" w14:textId="77777777" w:rsidR="0023205E" w:rsidRPr="0023205E" w:rsidRDefault="0023205E" w:rsidP="0023205E">
      <w:pPr>
        <w:shd w:val="clear" w:color="auto" w:fill="FFFFFF"/>
        <w:spacing w:before="100" w:beforeAutospacing="1" w:after="100" w:afterAutospacing="1" w:line="312" w:lineRule="atLeast"/>
        <w:outlineLvl w:val="2"/>
        <w:rPr>
          <w:rFonts w:ascii="Helvetica" w:eastAsia="Times New Roman" w:hAnsi="Helvetica" w:cs="Times New Roman"/>
          <w:color w:val="610B38"/>
          <w:sz w:val="38"/>
          <w:szCs w:val="38"/>
          <w:lang w:eastAsia="en-GB"/>
        </w:rPr>
      </w:pPr>
      <w:r w:rsidRPr="0023205E">
        <w:rPr>
          <w:rFonts w:ascii="Helvetica" w:eastAsia="Times New Roman" w:hAnsi="Helvetica" w:cs="Times New Roman"/>
          <w:color w:val="610B38"/>
          <w:sz w:val="38"/>
          <w:szCs w:val="38"/>
          <w:lang w:eastAsia="en-GB"/>
        </w:rPr>
        <w:t>Understanding Java Access Modifiers</w:t>
      </w:r>
    </w:p>
    <w:p w14:paraId="2A8B9B9A" w14:textId="77777777" w:rsidR="0023205E" w:rsidRPr="0023205E" w:rsidRDefault="0023205E" w:rsidP="0023205E">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Let's understand the access modifiers in Java by a simple table.</w:t>
      </w:r>
    </w:p>
    <w:tbl>
      <w:tblPr>
        <w:tblW w:w="9066" w:type="dxa"/>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1872"/>
        <w:gridCol w:w="1343"/>
        <w:gridCol w:w="1633"/>
        <w:gridCol w:w="2545"/>
        <w:gridCol w:w="1673"/>
      </w:tblGrid>
      <w:tr w:rsidR="0023205E" w:rsidRPr="0023205E" w14:paraId="5D64F4F7" w14:textId="77777777" w:rsidTr="0023205E">
        <w:tc>
          <w:tcPr>
            <w:tcW w:w="0" w:type="auto"/>
            <w:shd w:val="clear" w:color="auto" w:fill="C7CCBE"/>
            <w:tcMar>
              <w:top w:w="180" w:type="dxa"/>
              <w:left w:w="180" w:type="dxa"/>
              <w:bottom w:w="180" w:type="dxa"/>
              <w:right w:w="180" w:type="dxa"/>
            </w:tcMar>
            <w:hideMark/>
          </w:tcPr>
          <w:p w14:paraId="48DD2675" w14:textId="77777777" w:rsidR="0023205E" w:rsidRPr="0023205E" w:rsidRDefault="0023205E" w:rsidP="0023205E">
            <w:pPr>
              <w:spacing w:after="0" w:line="240" w:lineRule="auto"/>
              <w:rPr>
                <w:rFonts w:ascii="Times New Roman" w:eastAsia="Times New Roman" w:hAnsi="Times New Roman" w:cs="Times New Roman"/>
                <w:b/>
                <w:bCs/>
                <w:color w:val="000000"/>
                <w:sz w:val="26"/>
                <w:szCs w:val="26"/>
                <w:lang w:eastAsia="en-GB"/>
              </w:rPr>
            </w:pPr>
            <w:r w:rsidRPr="0023205E">
              <w:rPr>
                <w:rFonts w:ascii="Times New Roman" w:eastAsia="Times New Roman" w:hAnsi="Times New Roman" w:cs="Times New Roman"/>
                <w:b/>
                <w:bCs/>
                <w:color w:val="000000"/>
                <w:sz w:val="26"/>
                <w:szCs w:val="26"/>
                <w:lang w:eastAsia="en-GB"/>
              </w:rPr>
              <w:lastRenderedPageBreak/>
              <w:t>Access Modifier</w:t>
            </w:r>
          </w:p>
        </w:tc>
        <w:tc>
          <w:tcPr>
            <w:tcW w:w="0" w:type="auto"/>
            <w:shd w:val="clear" w:color="auto" w:fill="C7CCBE"/>
            <w:tcMar>
              <w:top w:w="180" w:type="dxa"/>
              <w:left w:w="180" w:type="dxa"/>
              <w:bottom w:w="180" w:type="dxa"/>
              <w:right w:w="180" w:type="dxa"/>
            </w:tcMar>
            <w:hideMark/>
          </w:tcPr>
          <w:p w14:paraId="6719233A" w14:textId="77777777" w:rsidR="0023205E" w:rsidRPr="0023205E" w:rsidRDefault="0023205E" w:rsidP="0023205E">
            <w:pPr>
              <w:spacing w:after="0" w:line="240" w:lineRule="auto"/>
              <w:rPr>
                <w:rFonts w:ascii="Times New Roman" w:eastAsia="Times New Roman" w:hAnsi="Times New Roman" w:cs="Times New Roman"/>
                <w:b/>
                <w:bCs/>
                <w:color w:val="000000"/>
                <w:sz w:val="26"/>
                <w:szCs w:val="26"/>
                <w:lang w:eastAsia="en-GB"/>
              </w:rPr>
            </w:pPr>
            <w:r w:rsidRPr="0023205E">
              <w:rPr>
                <w:rFonts w:ascii="Times New Roman" w:eastAsia="Times New Roman" w:hAnsi="Times New Roman" w:cs="Times New Roman"/>
                <w:b/>
                <w:bCs/>
                <w:color w:val="000000"/>
                <w:sz w:val="26"/>
                <w:szCs w:val="26"/>
                <w:lang w:eastAsia="en-GB"/>
              </w:rPr>
              <w:t>within class</w:t>
            </w:r>
          </w:p>
        </w:tc>
        <w:tc>
          <w:tcPr>
            <w:tcW w:w="0" w:type="auto"/>
            <w:shd w:val="clear" w:color="auto" w:fill="C7CCBE"/>
            <w:tcMar>
              <w:top w:w="180" w:type="dxa"/>
              <w:left w:w="180" w:type="dxa"/>
              <w:bottom w:w="180" w:type="dxa"/>
              <w:right w:w="180" w:type="dxa"/>
            </w:tcMar>
            <w:hideMark/>
          </w:tcPr>
          <w:p w14:paraId="4A696846" w14:textId="77777777" w:rsidR="0023205E" w:rsidRPr="0023205E" w:rsidRDefault="0023205E" w:rsidP="0023205E">
            <w:pPr>
              <w:spacing w:after="0" w:line="240" w:lineRule="auto"/>
              <w:rPr>
                <w:rFonts w:ascii="Times New Roman" w:eastAsia="Times New Roman" w:hAnsi="Times New Roman" w:cs="Times New Roman"/>
                <w:b/>
                <w:bCs/>
                <w:color w:val="000000"/>
                <w:sz w:val="26"/>
                <w:szCs w:val="26"/>
                <w:lang w:eastAsia="en-GB"/>
              </w:rPr>
            </w:pPr>
            <w:r w:rsidRPr="0023205E">
              <w:rPr>
                <w:rFonts w:ascii="Times New Roman" w:eastAsia="Times New Roman" w:hAnsi="Times New Roman" w:cs="Times New Roman"/>
                <w:b/>
                <w:bCs/>
                <w:color w:val="000000"/>
                <w:sz w:val="26"/>
                <w:szCs w:val="26"/>
                <w:lang w:eastAsia="en-GB"/>
              </w:rPr>
              <w:t>within package</w:t>
            </w:r>
          </w:p>
        </w:tc>
        <w:tc>
          <w:tcPr>
            <w:tcW w:w="0" w:type="auto"/>
            <w:shd w:val="clear" w:color="auto" w:fill="C7CCBE"/>
            <w:tcMar>
              <w:top w:w="180" w:type="dxa"/>
              <w:left w:w="180" w:type="dxa"/>
              <w:bottom w:w="180" w:type="dxa"/>
              <w:right w:w="180" w:type="dxa"/>
            </w:tcMar>
            <w:hideMark/>
          </w:tcPr>
          <w:p w14:paraId="48D2171A" w14:textId="77777777" w:rsidR="0023205E" w:rsidRPr="0023205E" w:rsidRDefault="0023205E" w:rsidP="0023205E">
            <w:pPr>
              <w:spacing w:after="0" w:line="240" w:lineRule="auto"/>
              <w:rPr>
                <w:rFonts w:ascii="Times New Roman" w:eastAsia="Times New Roman" w:hAnsi="Times New Roman" w:cs="Times New Roman"/>
                <w:b/>
                <w:bCs/>
                <w:color w:val="000000"/>
                <w:sz w:val="26"/>
                <w:szCs w:val="26"/>
                <w:lang w:eastAsia="en-GB"/>
              </w:rPr>
            </w:pPr>
            <w:r w:rsidRPr="0023205E">
              <w:rPr>
                <w:rFonts w:ascii="Times New Roman" w:eastAsia="Times New Roman" w:hAnsi="Times New Roman" w:cs="Times New Roman"/>
                <w:b/>
                <w:bCs/>
                <w:color w:val="000000"/>
                <w:sz w:val="26"/>
                <w:szCs w:val="26"/>
                <w:lang w:eastAsia="en-GB"/>
              </w:rPr>
              <w:t>outside package by subclass only</w:t>
            </w:r>
          </w:p>
        </w:tc>
        <w:tc>
          <w:tcPr>
            <w:tcW w:w="0" w:type="auto"/>
            <w:shd w:val="clear" w:color="auto" w:fill="C7CCBE"/>
            <w:tcMar>
              <w:top w:w="180" w:type="dxa"/>
              <w:left w:w="180" w:type="dxa"/>
              <w:bottom w:w="180" w:type="dxa"/>
              <w:right w:w="180" w:type="dxa"/>
            </w:tcMar>
            <w:hideMark/>
          </w:tcPr>
          <w:p w14:paraId="3ECD19D6" w14:textId="77777777" w:rsidR="0023205E" w:rsidRPr="0023205E" w:rsidRDefault="0023205E" w:rsidP="0023205E">
            <w:pPr>
              <w:spacing w:after="0" w:line="240" w:lineRule="auto"/>
              <w:rPr>
                <w:rFonts w:ascii="Times New Roman" w:eastAsia="Times New Roman" w:hAnsi="Times New Roman" w:cs="Times New Roman"/>
                <w:b/>
                <w:bCs/>
                <w:color w:val="000000"/>
                <w:sz w:val="26"/>
                <w:szCs w:val="26"/>
                <w:lang w:eastAsia="en-GB"/>
              </w:rPr>
            </w:pPr>
            <w:r w:rsidRPr="0023205E">
              <w:rPr>
                <w:rFonts w:ascii="Times New Roman" w:eastAsia="Times New Roman" w:hAnsi="Times New Roman" w:cs="Times New Roman"/>
                <w:b/>
                <w:bCs/>
                <w:color w:val="000000"/>
                <w:sz w:val="26"/>
                <w:szCs w:val="26"/>
                <w:lang w:eastAsia="en-GB"/>
              </w:rPr>
              <w:t>outside package</w:t>
            </w:r>
          </w:p>
        </w:tc>
      </w:tr>
      <w:tr w:rsidR="0023205E" w:rsidRPr="0023205E" w14:paraId="5F01CEDB" w14:textId="77777777" w:rsidTr="0023205E">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051699DA"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Private</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4F18E5CF"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09351716"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54C35526"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64A66872"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r>
      <w:tr w:rsidR="0023205E" w:rsidRPr="0023205E" w14:paraId="4B302E3F" w14:textId="77777777" w:rsidTr="0023205E">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6369818C"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Default</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619BB777"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2DDA47BE"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29FF1300"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3988ABB6"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r>
      <w:tr w:rsidR="0023205E" w:rsidRPr="0023205E" w14:paraId="70E5DBCD" w14:textId="77777777" w:rsidTr="0023205E">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126B0B85"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Protected</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2FA59E9F"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7FC3012A"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7710AC6E"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55B3E1AF"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N</w:t>
            </w:r>
          </w:p>
        </w:tc>
      </w:tr>
      <w:tr w:rsidR="0023205E" w:rsidRPr="0023205E" w14:paraId="4C4048D0" w14:textId="77777777" w:rsidTr="0023205E">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3D2E3086"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b/>
                <w:bCs/>
                <w:color w:val="000000"/>
                <w:sz w:val="20"/>
                <w:szCs w:val="20"/>
                <w:lang w:eastAsia="en-GB"/>
              </w:rPr>
              <w:t>Public</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300851A2"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4A307C3B"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411ACF1B"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3C881953" w14:textId="77777777" w:rsidR="0023205E" w:rsidRPr="0023205E" w:rsidRDefault="0023205E" w:rsidP="0023205E">
            <w:pPr>
              <w:spacing w:after="0" w:line="345" w:lineRule="atLeast"/>
              <w:ind w:left="300"/>
              <w:rPr>
                <w:rFonts w:ascii="Verdana" w:eastAsia="Times New Roman" w:hAnsi="Verdana" w:cs="Times New Roman"/>
                <w:color w:val="000000"/>
                <w:sz w:val="20"/>
                <w:szCs w:val="20"/>
                <w:lang w:eastAsia="en-GB"/>
              </w:rPr>
            </w:pPr>
            <w:r w:rsidRPr="0023205E">
              <w:rPr>
                <w:rFonts w:ascii="Verdana" w:eastAsia="Times New Roman" w:hAnsi="Verdana" w:cs="Times New Roman"/>
                <w:color w:val="000000"/>
                <w:sz w:val="20"/>
                <w:szCs w:val="20"/>
                <w:lang w:eastAsia="en-GB"/>
              </w:rPr>
              <w:t>Y</w:t>
            </w:r>
          </w:p>
        </w:tc>
      </w:tr>
    </w:tbl>
    <w:p w14:paraId="59362E39" w14:textId="77777777" w:rsidR="0023205E" w:rsidRDefault="0023205E" w:rsidP="0023205E">
      <w:pPr>
        <w:spacing w:after="0" w:line="240" w:lineRule="auto"/>
        <w:rPr>
          <w:rFonts w:ascii="Times New Roman" w:eastAsia="Times New Roman" w:hAnsi="Times New Roman" w:cs="Times New Roman"/>
          <w:b/>
          <w:sz w:val="28"/>
          <w:szCs w:val="24"/>
          <w:lang w:eastAsia="en-GB"/>
        </w:rPr>
      </w:pPr>
    </w:p>
    <w:p w14:paraId="0E9838AC" w14:textId="77777777" w:rsidR="0023205E" w:rsidRPr="0023205E" w:rsidRDefault="0023205E" w:rsidP="0023205E">
      <w:pPr>
        <w:spacing w:after="0" w:line="240" w:lineRule="auto"/>
        <w:rPr>
          <w:rFonts w:ascii="Times New Roman" w:eastAsia="Times New Roman" w:hAnsi="Times New Roman" w:cs="Times New Roman"/>
          <w:b/>
          <w:sz w:val="28"/>
          <w:szCs w:val="24"/>
          <w:lang w:eastAsia="en-GB"/>
        </w:rPr>
      </w:pPr>
      <w:r w:rsidRPr="0023205E">
        <w:rPr>
          <w:rFonts w:ascii="Times New Roman" w:eastAsia="Times New Roman" w:hAnsi="Times New Roman" w:cs="Times New Roman"/>
          <w:b/>
          <w:sz w:val="28"/>
          <w:szCs w:val="24"/>
          <w:lang w:eastAsia="en-GB"/>
        </w:rPr>
        <w:t>1) Private</w:t>
      </w:r>
    </w:p>
    <w:p w14:paraId="00C2CA8C"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The private access modifier is accessible only within the class.</w:t>
      </w:r>
    </w:p>
    <w:p w14:paraId="4BE108D8"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Simple example of private access modifier</w:t>
      </w:r>
    </w:p>
    <w:p w14:paraId="131D11DA"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In this example, we have created two classes A and Simple. A class contains private data member and private method. We are accessing these private members from outside the class, so there is a compile-time error.</w:t>
      </w:r>
    </w:p>
    <w:p w14:paraId="5D428CCB"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class A{  </w:t>
      </w:r>
    </w:p>
    <w:p w14:paraId="5D203537"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private int data=40;  </w:t>
      </w:r>
    </w:p>
    <w:p w14:paraId="37A66748"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private void msg(){System.out.println("Hello java");}  </w:t>
      </w:r>
    </w:p>
    <w:p w14:paraId="05D50901"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58C728A7"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6B6F7ED5"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class Simple{  </w:t>
      </w:r>
    </w:p>
    <w:p w14:paraId="2F61AE5C"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static void main(String args[]){  </w:t>
      </w:r>
    </w:p>
    <w:p w14:paraId="516AD85C"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A obj=new A();  </w:t>
      </w:r>
    </w:p>
    <w:p w14:paraId="0AFB3291"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System.out.println(obj.data);//Compile Time Error  </w:t>
      </w:r>
    </w:p>
    <w:p w14:paraId="61CFA2CA"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obj.msg();//Compile Time Error  </w:t>
      </w:r>
    </w:p>
    <w:p w14:paraId="75A50F79"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584F8AF8"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7E93293A" w14:textId="77777777" w:rsidR="0023205E" w:rsidRPr="0023205E" w:rsidRDefault="0023205E" w:rsidP="0023205E">
      <w:pPr>
        <w:spacing w:after="0" w:line="240" w:lineRule="auto"/>
        <w:rPr>
          <w:rFonts w:ascii="Times New Roman" w:eastAsia="Times New Roman" w:hAnsi="Times New Roman" w:cs="Times New Roman"/>
          <w:b/>
          <w:sz w:val="28"/>
          <w:szCs w:val="24"/>
          <w:lang w:eastAsia="en-GB"/>
        </w:rPr>
      </w:pPr>
      <w:r w:rsidRPr="0023205E">
        <w:rPr>
          <w:rFonts w:ascii="Times New Roman" w:eastAsia="Times New Roman" w:hAnsi="Times New Roman" w:cs="Times New Roman"/>
          <w:b/>
          <w:sz w:val="28"/>
          <w:szCs w:val="24"/>
          <w:lang w:eastAsia="en-GB"/>
        </w:rPr>
        <w:t>Role of Private Constructor</w:t>
      </w:r>
    </w:p>
    <w:p w14:paraId="6EA18DCE"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If you make any class constructor private, you cannot create the instance of that class from outside the class. For example:</w:t>
      </w:r>
    </w:p>
    <w:p w14:paraId="46C9FBDD"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class A{  </w:t>
      </w:r>
    </w:p>
    <w:p w14:paraId="4DD03A01"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private A(){}//private constructor  </w:t>
      </w:r>
    </w:p>
    <w:p w14:paraId="484E27B5"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void msg(){System.out.println("Hello java");}  </w:t>
      </w:r>
    </w:p>
    <w:p w14:paraId="79562171"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784DF252"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class Simple{  </w:t>
      </w:r>
    </w:p>
    <w:p w14:paraId="615620CF"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static void main(String args[]){  </w:t>
      </w:r>
    </w:p>
    <w:p w14:paraId="40358A21"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A obj=new A();//Compile Time Error  </w:t>
      </w:r>
    </w:p>
    <w:p w14:paraId="6100E12A"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79CAE58A"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77D4E4CD" w14:textId="77777777" w:rsidR="0023205E" w:rsidRPr="0023205E" w:rsidRDefault="0023205E" w:rsidP="0023205E">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outlineLvl w:val="3"/>
        <w:rPr>
          <w:ins w:id="1" w:author="Unknown"/>
          <w:rFonts w:ascii="Arial" w:eastAsia="Times New Roman" w:hAnsi="Arial" w:cs="Arial"/>
          <w:color w:val="008000"/>
          <w:sz w:val="23"/>
          <w:szCs w:val="23"/>
          <w:lang w:eastAsia="en-GB"/>
        </w:rPr>
      </w:pPr>
      <w:ins w:id="2" w:author="Unknown">
        <w:r w:rsidRPr="0023205E">
          <w:rPr>
            <w:rFonts w:ascii="Arial" w:eastAsia="Times New Roman" w:hAnsi="Arial" w:cs="Arial"/>
            <w:color w:val="008000"/>
            <w:sz w:val="23"/>
            <w:szCs w:val="23"/>
            <w:lang w:eastAsia="en-GB"/>
          </w:rPr>
          <w:t>Note: A class cannot be private or protected except nested class.</w:t>
        </w:r>
      </w:ins>
    </w:p>
    <w:p w14:paraId="3D5A8E79" w14:textId="77777777" w:rsidR="0023205E" w:rsidRPr="0023205E" w:rsidRDefault="0023205E" w:rsidP="0023205E">
      <w:pPr>
        <w:spacing w:after="0" w:line="240" w:lineRule="auto"/>
        <w:rPr>
          <w:rFonts w:ascii="Times New Roman" w:eastAsia="Times New Roman" w:hAnsi="Times New Roman" w:cs="Times New Roman"/>
          <w:b/>
          <w:sz w:val="32"/>
          <w:szCs w:val="24"/>
          <w:lang w:eastAsia="en-GB"/>
        </w:rPr>
      </w:pPr>
      <w:r w:rsidRPr="0023205E">
        <w:rPr>
          <w:rFonts w:ascii="Times New Roman" w:eastAsia="Times New Roman" w:hAnsi="Times New Roman" w:cs="Times New Roman"/>
          <w:b/>
          <w:sz w:val="32"/>
          <w:szCs w:val="24"/>
          <w:lang w:eastAsia="en-GB"/>
        </w:rPr>
        <w:lastRenderedPageBreak/>
        <w:t>2) Default</w:t>
      </w:r>
    </w:p>
    <w:p w14:paraId="5618977D"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If you don't use any modifier, it is treated as default by default. The default modifier is accessible only within package. It cannot be accessed from outside the package. It provides more accessibility than private. But, it is more restrictive than protected, and public.</w:t>
      </w:r>
    </w:p>
    <w:p w14:paraId="087886F5"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Example of default access modifier</w:t>
      </w:r>
    </w:p>
    <w:p w14:paraId="12DE11BD"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In this example, we have created two packages pack and mypack. We are accessing the A class from outside its package, since A class is not public, so it cannot be accessed from outside the package.</w:t>
      </w:r>
    </w:p>
    <w:p w14:paraId="6C5B43FE"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A.java  </w:t>
      </w:r>
    </w:p>
    <w:p w14:paraId="044C5A4B"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package pack;  </w:t>
      </w:r>
    </w:p>
    <w:p w14:paraId="00309BD5"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class A{  </w:t>
      </w:r>
    </w:p>
    <w:p w14:paraId="63D6F0C6"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void msg(){System.out.println("Hello");}  </w:t>
      </w:r>
    </w:p>
    <w:p w14:paraId="47DFD730"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714F2CF1"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B.java  </w:t>
      </w:r>
    </w:p>
    <w:p w14:paraId="057C17F5"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package mypack;  </w:t>
      </w:r>
    </w:p>
    <w:p w14:paraId="04AFD5F8"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import pack.*;  </w:t>
      </w:r>
    </w:p>
    <w:p w14:paraId="68B034E7"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class B{  </w:t>
      </w:r>
    </w:p>
    <w:p w14:paraId="4AEA6965"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static void main(String args[]){  </w:t>
      </w:r>
    </w:p>
    <w:p w14:paraId="1DDA1B9D"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A obj = new A();//Compile Time Error  </w:t>
      </w:r>
    </w:p>
    <w:p w14:paraId="53621A4B"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obj.msg();//Compile Time Error  </w:t>
      </w:r>
    </w:p>
    <w:p w14:paraId="75979B4A"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542D633D"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6C44F0A7"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In the above example, the scope of class A and its method msg() is default so it cannot be accessed from outside the package.</w:t>
      </w:r>
    </w:p>
    <w:p w14:paraId="2BD11A2D" w14:textId="77777777" w:rsidR="0023205E" w:rsidRPr="0023205E" w:rsidRDefault="0023205E" w:rsidP="0023205E">
      <w:pPr>
        <w:spacing w:after="0" w:line="240" w:lineRule="auto"/>
        <w:rPr>
          <w:ins w:id="3" w:author="Unknown"/>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________________________________________</w:t>
      </w:r>
    </w:p>
    <w:p w14:paraId="0FE5EC38" w14:textId="77777777" w:rsidR="0023205E" w:rsidRPr="0023205E" w:rsidRDefault="0023205E" w:rsidP="0023205E">
      <w:pPr>
        <w:spacing w:after="0" w:line="240" w:lineRule="auto"/>
        <w:rPr>
          <w:rFonts w:ascii="Times New Roman" w:eastAsia="Times New Roman" w:hAnsi="Times New Roman" w:cs="Times New Roman"/>
          <w:b/>
          <w:sz w:val="32"/>
          <w:szCs w:val="24"/>
          <w:lang w:eastAsia="en-GB"/>
        </w:rPr>
      </w:pPr>
      <w:r w:rsidRPr="0023205E">
        <w:rPr>
          <w:rFonts w:ascii="Times New Roman" w:eastAsia="Times New Roman" w:hAnsi="Times New Roman" w:cs="Times New Roman"/>
          <w:b/>
          <w:sz w:val="32"/>
          <w:szCs w:val="24"/>
          <w:lang w:eastAsia="en-GB"/>
        </w:rPr>
        <w:t>3) Protected</w:t>
      </w:r>
    </w:p>
    <w:p w14:paraId="02A3D8D8"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The protected access modifier is accessible within package and outside the package but through inheritance only.</w:t>
      </w:r>
    </w:p>
    <w:p w14:paraId="62C2884B"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The protected access modifier can be applied on the data member, method and constructor. It can't be applied on the class.</w:t>
      </w:r>
    </w:p>
    <w:p w14:paraId="5BF39D6F"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It provides more accessibility than the default modifer.</w:t>
      </w:r>
    </w:p>
    <w:p w14:paraId="2BEB834B"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Example of protected access modifier</w:t>
      </w:r>
    </w:p>
    <w:p w14:paraId="0518912B"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In this example, we have created the two packages pack and mypack. The A class of pack package is public, so can be accessed from outside the package. But msg method of this package is declared as protected, so it can be accessed from outside the class only through inheritance.</w:t>
      </w:r>
    </w:p>
    <w:p w14:paraId="1A85C596"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A.java  </w:t>
      </w:r>
    </w:p>
    <w:p w14:paraId="18F9D05B"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package pack;  </w:t>
      </w:r>
    </w:p>
    <w:p w14:paraId="42BAE3C3"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class A{  </w:t>
      </w:r>
    </w:p>
    <w:p w14:paraId="16C08C3B"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protected void msg(){System.out.println("Hello");}  </w:t>
      </w:r>
    </w:p>
    <w:p w14:paraId="73D0657C"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1CD22CC7"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B.java  </w:t>
      </w:r>
    </w:p>
    <w:p w14:paraId="460C82F8"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package mypack;  </w:t>
      </w:r>
    </w:p>
    <w:p w14:paraId="6909322B"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import pack.*;  </w:t>
      </w:r>
    </w:p>
    <w:p w14:paraId="20D67FCD"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4.</w:t>
      </w:r>
      <w:r w:rsidRPr="0023205E">
        <w:rPr>
          <w:rFonts w:eastAsia="Times New Roman" w:cstheme="minorHAnsi"/>
          <w:sz w:val="24"/>
          <w:szCs w:val="24"/>
          <w:lang w:eastAsia="en-GB"/>
        </w:rPr>
        <w:tab/>
        <w:t xml:space="preserve">  </w:t>
      </w:r>
    </w:p>
    <w:p w14:paraId="5FF1AFB1"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class B extends A{  </w:t>
      </w:r>
    </w:p>
    <w:p w14:paraId="55EDF96F"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static void main(String args[]){  </w:t>
      </w:r>
    </w:p>
    <w:p w14:paraId="2586F2E3"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B obj = new B();  </w:t>
      </w:r>
    </w:p>
    <w:p w14:paraId="4520C6F5"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lastRenderedPageBreak/>
        <w:t xml:space="preserve">obj.msg();  </w:t>
      </w:r>
    </w:p>
    <w:p w14:paraId="157D6C57"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07B1F616"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513A7179"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Output:Hello</w:t>
      </w:r>
    </w:p>
    <w:p w14:paraId="4A2013BC" w14:textId="77777777" w:rsidR="0023205E" w:rsidRPr="0023205E" w:rsidRDefault="0023205E" w:rsidP="0023205E">
      <w:pPr>
        <w:spacing w:after="0" w:line="240" w:lineRule="auto"/>
        <w:rPr>
          <w:ins w:id="4" w:author="Unknown"/>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________________________________________</w:t>
      </w:r>
    </w:p>
    <w:p w14:paraId="4BA1F8E6" w14:textId="77777777" w:rsidR="0023205E" w:rsidRPr="0023205E" w:rsidRDefault="0023205E" w:rsidP="0023205E">
      <w:pPr>
        <w:spacing w:after="0" w:line="240" w:lineRule="auto"/>
        <w:rPr>
          <w:rFonts w:ascii="Times New Roman" w:eastAsia="Times New Roman" w:hAnsi="Times New Roman" w:cs="Times New Roman"/>
          <w:b/>
          <w:sz w:val="32"/>
          <w:szCs w:val="24"/>
          <w:lang w:eastAsia="en-GB"/>
        </w:rPr>
      </w:pPr>
      <w:r w:rsidRPr="0023205E">
        <w:rPr>
          <w:rFonts w:ascii="Times New Roman" w:eastAsia="Times New Roman" w:hAnsi="Times New Roman" w:cs="Times New Roman"/>
          <w:b/>
          <w:sz w:val="32"/>
          <w:szCs w:val="24"/>
          <w:lang w:eastAsia="en-GB"/>
        </w:rPr>
        <w:t>4) Public</w:t>
      </w:r>
    </w:p>
    <w:p w14:paraId="1FD67516"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The public access modifier is accessible everywhere. It has the widest scope among all other modifiers.</w:t>
      </w:r>
    </w:p>
    <w:p w14:paraId="01568531"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Example of public access modifier</w:t>
      </w:r>
    </w:p>
    <w:p w14:paraId="6F40651E"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A.java  </w:t>
      </w:r>
    </w:p>
    <w:p w14:paraId="14741235" w14:textId="77777777" w:rsidR="0023205E" w:rsidRPr="0023205E" w:rsidRDefault="0023205E" w:rsidP="0023205E">
      <w:pPr>
        <w:spacing w:after="0" w:line="240" w:lineRule="auto"/>
        <w:ind w:left="360"/>
        <w:rPr>
          <w:rFonts w:eastAsia="Times New Roman" w:cstheme="minorHAnsi"/>
          <w:sz w:val="24"/>
          <w:szCs w:val="24"/>
          <w:lang w:eastAsia="en-GB"/>
        </w:rPr>
      </w:pPr>
    </w:p>
    <w:p w14:paraId="43EB4642"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package pack;  </w:t>
      </w:r>
    </w:p>
    <w:p w14:paraId="33F32500"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class A{  </w:t>
      </w:r>
    </w:p>
    <w:p w14:paraId="11DF2E5F"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void msg(){System.out.println("Hello");}  </w:t>
      </w:r>
    </w:p>
    <w:p w14:paraId="3A029CEC"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114ADC3C"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//save by B.java  </w:t>
      </w:r>
    </w:p>
    <w:p w14:paraId="7FEF9CBF"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ab/>
        <w:t xml:space="preserve">  </w:t>
      </w:r>
    </w:p>
    <w:p w14:paraId="265D3902"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package mypack;  </w:t>
      </w:r>
    </w:p>
    <w:p w14:paraId="6160D1AC"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import pack.*;  </w:t>
      </w:r>
    </w:p>
    <w:p w14:paraId="5A58AC6B"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ab/>
        <w:t xml:space="preserve">  </w:t>
      </w:r>
    </w:p>
    <w:p w14:paraId="16DB6528"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class B{  </w:t>
      </w:r>
    </w:p>
    <w:p w14:paraId="79C472AA"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static void main(String args[]){  </w:t>
      </w:r>
    </w:p>
    <w:p w14:paraId="006FDA60"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A obj = new A();  </w:t>
      </w:r>
    </w:p>
    <w:p w14:paraId="5E1936AB"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obj.msg();  </w:t>
      </w:r>
    </w:p>
    <w:p w14:paraId="085314E5"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76553ACD"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3EBDD1B8" w14:textId="77777777" w:rsid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Output:Hello</w:t>
      </w:r>
    </w:p>
    <w:p w14:paraId="13235471" w14:textId="77777777" w:rsidR="0023205E" w:rsidRDefault="0023205E" w:rsidP="0023205E">
      <w:pPr>
        <w:spacing w:after="0" w:line="240" w:lineRule="auto"/>
        <w:rPr>
          <w:rFonts w:ascii="Times New Roman" w:eastAsia="Times New Roman" w:hAnsi="Times New Roman" w:cs="Times New Roman"/>
          <w:sz w:val="24"/>
          <w:szCs w:val="24"/>
          <w:lang w:eastAsia="en-GB"/>
        </w:rPr>
      </w:pPr>
    </w:p>
    <w:p w14:paraId="4D6B294C"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p>
    <w:p w14:paraId="231C35EF"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________________________________________</w:t>
      </w:r>
    </w:p>
    <w:p w14:paraId="0C4DC5D4" w14:textId="77777777" w:rsidR="0023205E" w:rsidRPr="0023205E" w:rsidRDefault="0023205E" w:rsidP="0023205E">
      <w:pPr>
        <w:spacing w:after="0" w:line="240" w:lineRule="auto"/>
        <w:rPr>
          <w:rFonts w:ascii="Times New Roman" w:eastAsia="Times New Roman" w:hAnsi="Times New Roman" w:cs="Times New Roman"/>
          <w:b/>
          <w:sz w:val="28"/>
          <w:szCs w:val="24"/>
          <w:lang w:eastAsia="en-GB"/>
        </w:rPr>
      </w:pPr>
      <w:r w:rsidRPr="0023205E">
        <w:rPr>
          <w:rFonts w:ascii="Times New Roman" w:eastAsia="Times New Roman" w:hAnsi="Times New Roman" w:cs="Times New Roman"/>
          <w:b/>
          <w:sz w:val="28"/>
          <w:szCs w:val="24"/>
          <w:lang w:eastAsia="en-GB"/>
        </w:rPr>
        <w:t>Java Access Modifiers with Method Overriding</w:t>
      </w:r>
    </w:p>
    <w:p w14:paraId="1EAB0BBE" w14:textId="77777777" w:rsidR="0023205E" w:rsidRPr="0023205E" w:rsidRDefault="0023205E" w:rsidP="0023205E">
      <w:pPr>
        <w:spacing w:after="0" w:line="240" w:lineRule="auto"/>
        <w:rPr>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If you are overriding any method, overridden method (i.e. declared in subclass) must not be more restrictive.</w:t>
      </w:r>
    </w:p>
    <w:p w14:paraId="22EE3491"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class A{  </w:t>
      </w:r>
    </w:p>
    <w:p w14:paraId="27636F86"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protected void msg(){System.out.println("Hello java");}  </w:t>
      </w:r>
    </w:p>
    <w:p w14:paraId="2CBA4125"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0061FDA4"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ab/>
        <w:t xml:space="preserve">  </w:t>
      </w:r>
    </w:p>
    <w:p w14:paraId="4A4C1DD9"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class Simple extends A{  </w:t>
      </w:r>
    </w:p>
    <w:p w14:paraId="6521DA2F"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void msg(){System.out.println("Hello java");}//C.T.Error  </w:t>
      </w:r>
    </w:p>
    <w:p w14:paraId="5EBC28D2"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public static void main(String args[]){  </w:t>
      </w:r>
    </w:p>
    <w:p w14:paraId="7376E1C5"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Simple obj=new Simple();  </w:t>
      </w:r>
    </w:p>
    <w:p w14:paraId="32C02878"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obj.msg();  </w:t>
      </w:r>
    </w:p>
    <w:p w14:paraId="10DD5EA3"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17843AEE" w14:textId="77777777" w:rsidR="0023205E" w:rsidRPr="0023205E" w:rsidRDefault="0023205E" w:rsidP="0023205E">
      <w:pPr>
        <w:spacing w:after="0" w:line="240" w:lineRule="auto"/>
        <w:ind w:left="360"/>
        <w:rPr>
          <w:rFonts w:eastAsia="Times New Roman" w:cstheme="minorHAnsi"/>
          <w:sz w:val="24"/>
          <w:szCs w:val="24"/>
          <w:lang w:eastAsia="en-GB"/>
        </w:rPr>
      </w:pPr>
      <w:r w:rsidRPr="0023205E">
        <w:rPr>
          <w:rFonts w:eastAsia="Times New Roman" w:cstheme="minorHAnsi"/>
          <w:sz w:val="24"/>
          <w:szCs w:val="24"/>
          <w:lang w:eastAsia="en-GB"/>
        </w:rPr>
        <w:t xml:space="preserve">}  </w:t>
      </w:r>
    </w:p>
    <w:p w14:paraId="46D57A47" w14:textId="77777777" w:rsidR="0023205E" w:rsidRPr="0023205E" w:rsidRDefault="0023205E" w:rsidP="0023205E">
      <w:pPr>
        <w:spacing w:after="0" w:line="240" w:lineRule="auto"/>
        <w:rPr>
          <w:ins w:id="5" w:author="Unknown"/>
          <w:rFonts w:ascii="Times New Roman" w:eastAsia="Times New Roman" w:hAnsi="Times New Roman" w:cs="Times New Roman"/>
          <w:sz w:val="24"/>
          <w:szCs w:val="24"/>
          <w:lang w:eastAsia="en-GB"/>
        </w:rPr>
      </w:pPr>
      <w:r w:rsidRPr="0023205E">
        <w:rPr>
          <w:rFonts w:ascii="Times New Roman" w:eastAsia="Times New Roman" w:hAnsi="Times New Roman" w:cs="Times New Roman"/>
          <w:sz w:val="24"/>
          <w:szCs w:val="24"/>
          <w:lang w:eastAsia="en-GB"/>
        </w:rPr>
        <w:t>The default modifier is more restrictive than protected. That is why, there is a compile-time error.</w:t>
      </w:r>
    </w:p>
    <w:p w14:paraId="06C0CA04" w14:textId="6570A37B" w:rsidR="006F22B2" w:rsidRDefault="006F22B2"/>
    <w:p w14:paraId="2D3C8A77" w14:textId="4656256D" w:rsidR="00AB4D05" w:rsidRDefault="00AB4D05" w:rsidP="00AB4D05">
      <w:pPr>
        <w:pStyle w:val="Heading1"/>
      </w:pPr>
      <w:r>
        <w:lastRenderedPageBreak/>
        <w:t xml:space="preserve">Video Lecture Link </w:t>
      </w:r>
    </w:p>
    <w:p w14:paraId="71E6ADFF" w14:textId="3327646D" w:rsidR="00AB4D05" w:rsidRPr="00AB4D05" w:rsidRDefault="00AB4D05" w:rsidP="00AB4D05">
      <w:pPr>
        <w:pStyle w:val="Heading1"/>
        <w:rPr>
          <w:sz w:val="36"/>
          <w:szCs w:val="36"/>
        </w:rPr>
      </w:pPr>
      <w:hyperlink r:id="rId11" w:history="1">
        <w:r w:rsidRPr="00AB4D05">
          <w:rPr>
            <w:rStyle w:val="Hyperlink"/>
            <w:sz w:val="36"/>
            <w:szCs w:val="36"/>
          </w:rPr>
          <w:t>https://www.youtube.com/watch?v=ydsQOkS5xDE</w:t>
        </w:r>
      </w:hyperlink>
    </w:p>
    <w:sectPr w:rsidR="00AB4D05" w:rsidRPr="00AB4D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D4D12"/>
    <w:multiLevelType w:val="hybridMultilevel"/>
    <w:tmpl w:val="CC68300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06F01"/>
    <w:multiLevelType w:val="hybridMultilevel"/>
    <w:tmpl w:val="8C6A412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45D43"/>
    <w:multiLevelType w:val="hybridMultilevel"/>
    <w:tmpl w:val="2CC02310"/>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B84326"/>
    <w:multiLevelType w:val="hybridMultilevel"/>
    <w:tmpl w:val="A7EA3AA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E37817"/>
    <w:multiLevelType w:val="multilevel"/>
    <w:tmpl w:val="A36CF188"/>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3D04818"/>
    <w:multiLevelType w:val="hybridMultilevel"/>
    <w:tmpl w:val="032CE62C"/>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4E7EF5"/>
    <w:multiLevelType w:val="multilevel"/>
    <w:tmpl w:val="A4AAA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717D23"/>
    <w:multiLevelType w:val="hybridMultilevel"/>
    <w:tmpl w:val="0E5079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D2FF8"/>
    <w:multiLevelType w:val="hybridMultilevel"/>
    <w:tmpl w:val="A36CF188"/>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FE40E6"/>
    <w:multiLevelType w:val="multilevel"/>
    <w:tmpl w:val="F0326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1B1A86"/>
    <w:multiLevelType w:val="hybridMultilevel"/>
    <w:tmpl w:val="9FD6693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977375"/>
    <w:multiLevelType w:val="hybridMultilevel"/>
    <w:tmpl w:val="2DF0C9BC"/>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17771C"/>
    <w:multiLevelType w:val="hybridMultilevel"/>
    <w:tmpl w:val="5B4499C6"/>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56079C"/>
    <w:multiLevelType w:val="multilevel"/>
    <w:tmpl w:val="43C06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5439B2"/>
    <w:multiLevelType w:val="multilevel"/>
    <w:tmpl w:val="38964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E7472C"/>
    <w:multiLevelType w:val="multilevel"/>
    <w:tmpl w:val="CB342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927275"/>
    <w:multiLevelType w:val="hybridMultilevel"/>
    <w:tmpl w:val="78F4C6CE"/>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431A1D"/>
    <w:multiLevelType w:val="hybridMultilevel"/>
    <w:tmpl w:val="E0DC15BA"/>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664BE9"/>
    <w:multiLevelType w:val="multilevel"/>
    <w:tmpl w:val="DA8CE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C21AE2"/>
    <w:multiLevelType w:val="hybridMultilevel"/>
    <w:tmpl w:val="247AE64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497BA0"/>
    <w:multiLevelType w:val="multilevel"/>
    <w:tmpl w:val="09BA8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C612A5"/>
    <w:multiLevelType w:val="multilevel"/>
    <w:tmpl w:val="CB342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5537AB"/>
    <w:multiLevelType w:val="multilevel"/>
    <w:tmpl w:val="B9AA6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5072F8E"/>
    <w:multiLevelType w:val="hybridMultilevel"/>
    <w:tmpl w:val="2772C798"/>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A623AAD"/>
    <w:multiLevelType w:val="multilevel"/>
    <w:tmpl w:val="CB342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9F07F1"/>
    <w:multiLevelType w:val="hybridMultilevel"/>
    <w:tmpl w:val="C282780C"/>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F852AC"/>
    <w:multiLevelType w:val="hybridMultilevel"/>
    <w:tmpl w:val="D08291F6"/>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C92861"/>
    <w:multiLevelType w:val="hybridMultilevel"/>
    <w:tmpl w:val="91C47A88"/>
    <w:lvl w:ilvl="0" w:tplc="DE44751A">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D07765C"/>
    <w:multiLevelType w:val="multilevel"/>
    <w:tmpl w:val="F386F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886F8D"/>
    <w:multiLevelType w:val="multilevel"/>
    <w:tmpl w:val="8A823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BC1F02"/>
    <w:multiLevelType w:val="multilevel"/>
    <w:tmpl w:val="A998A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21"/>
  </w:num>
  <w:num w:numId="3">
    <w:abstractNumId w:val="30"/>
  </w:num>
  <w:num w:numId="4">
    <w:abstractNumId w:val="18"/>
  </w:num>
  <w:num w:numId="5">
    <w:abstractNumId w:val="6"/>
  </w:num>
  <w:num w:numId="6">
    <w:abstractNumId w:val="14"/>
  </w:num>
  <w:num w:numId="7">
    <w:abstractNumId w:val="9"/>
  </w:num>
  <w:num w:numId="8">
    <w:abstractNumId w:val="22"/>
  </w:num>
  <w:num w:numId="9">
    <w:abstractNumId w:val="28"/>
  </w:num>
  <w:num w:numId="10">
    <w:abstractNumId w:val="20"/>
  </w:num>
  <w:num w:numId="11">
    <w:abstractNumId w:val="29"/>
  </w:num>
  <w:num w:numId="12">
    <w:abstractNumId w:val="7"/>
  </w:num>
  <w:num w:numId="13">
    <w:abstractNumId w:val="16"/>
  </w:num>
  <w:num w:numId="14">
    <w:abstractNumId w:val="26"/>
  </w:num>
  <w:num w:numId="15">
    <w:abstractNumId w:val="0"/>
  </w:num>
  <w:num w:numId="16">
    <w:abstractNumId w:val="1"/>
  </w:num>
  <w:num w:numId="17">
    <w:abstractNumId w:val="12"/>
  </w:num>
  <w:num w:numId="18">
    <w:abstractNumId w:val="3"/>
  </w:num>
  <w:num w:numId="19">
    <w:abstractNumId w:val="2"/>
  </w:num>
  <w:num w:numId="20">
    <w:abstractNumId w:val="27"/>
  </w:num>
  <w:num w:numId="21">
    <w:abstractNumId w:val="17"/>
  </w:num>
  <w:num w:numId="22">
    <w:abstractNumId w:val="25"/>
  </w:num>
  <w:num w:numId="23">
    <w:abstractNumId w:val="11"/>
  </w:num>
  <w:num w:numId="24">
    <w:abstractNumId w:val="23"/>
  </w:num>
  <w:num w:numId="25">
    <w:abstractNumId w:val="5"/>
  </w:num>
  <w:num w:numId="26">
    <w:abstractNumId w:val="19"/>
  </w:num>
  <w:num w:numId="27">
    <w:abstractNumId w:val="10"/>
  </w:num>
  <w:num w:numId="28">
    <w:abstractNumId w:val="15"/>
  </w:num>
  <w:num w:numId="29">
    <w:abstractNumId w:val="24"/>
  </w:num>
  <w:num w:numId="30">
    <w:abstractNumId w:val="8"/>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MDY2MjY2NjAws7BU0lEKTi0uzszPAykwqgUAWrXMJiwAAAA="/>
  </w:docVars>
  <w:rsids>
    <w:rsidRoot w:val="00156668"/>
    <w:rsid w:val="00156668"/>
    <w:rsid w:val="0023205E"/>
    <w:rsid w:val="006F22B2"/>
    <w:rsid w:val="00AB4D05"/>
    <w:rsid w:val="00CF1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25A8E"/>
  <w15:docId w15:val="{6298C6DB-96E3-46BE-A085-A54311D45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2320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uiPriority w:val="9"/>
    <w:unhideWhenUsed/>
    <w:qFormat/>
    <w:rsid w:val="00AB4D0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23205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23205E"/>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05E"/>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23205E"/>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23205E"/>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23205E"/>
    <w:rPr>
      <w:color w:val="0000FF"/>
      <w:u w:val="single"/>
    </w:rPr>
  </w:style>
  <w:style w:type="paragraph" w:styleId="NormalWeb">
    <w:name w:val="Normal (Web)"/>
    <w:basedOn w:val="Normal"/>
    <w:uiPriority w:val="99"/>
    <w:semiHidden/>
    <w:unhideWhenUsed/>
    <w:rsid w:val="0023205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3205E"/>
    <w:rPr>
      <w:b/>
      <w:bCs/>
    </w:rPr>
  </w:style>
  <w:style w:type="character" w:customStyle="1" w:styleId="keyword">
    <w:name w:val="keyword"/>
    <w:basedOn w:val="DefaultParagraphFont"/>
    <w:rsid w:val="0023205E"/>
  </w:style>
  <w:style w:type="character" w:customStyle="1" w:styleId="number">
    <w:name w:val="number"/>
    <w:basedOn w:val="DefaultParagraphFont"/>
    <w:rsid w:val="0023205E"/>
  </w:style>
  <w:style w:type="character" w:customStyle="1" w:styleId="string">
    <w:name w:val="string"/>
    <w:basedOn w:val="DefaultParagraphFont"/>
    <w:rsid w:val="0023205E"/>
  </w:style>
  <w:style w:type="character" w:customStyle="1" w:styleId="comment">
    <w:name w:val="comment"/>
    <w:basedOn w:val="DefaultParagraphFont"/>
    <w:rsid w:val="0023205E"/>
  </w:style>
  <w:style w:type="paragraph" w:styleId="HTMLPreformatted">
    <w:name w:val="HTML Preformatted"/>
    <w:basedOn w:val="Normal"/>
    <w:link w:val="HTMLPreformattedChar"/>
    <w:uiPriority w:val="99"/>
    <w:semiHidden/>
    <w:unhideWhenUsed/>
    <w:rsid w:val="00232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23205E"/>
    <w:rPr>
      <w:rFonts w:ascii="Courier New" w:eastAsia="Times New Roman" w:hAnsi="Courier New" w:cs="Courier New"/>
      <w:sz w:val="20"/>
      <w:szCs w:val="20"/>
      <w:lang w:eastAsia="en-GB"/>
    </w:rPr>
  </w:style>
  <w:style w:type="paragraph" w:styleId="ListParagraph">
    <w:name w:val="List Paragraph"/>
    <w:basedOn w:val="Normal"/>
    <w:uiPriority w:val="34"/>
    <w:qFormat/>
    <w:rsid w:val="0023205E"/>
    <w:pPr>
      <w:ind w:left="720"/>
      <w:contextualSpacing/>
    </w:pPr>
  </w:style>
  <w:style w:type="character" w:customStyle="1" w:styleId="Heading2Char">
    <w:name w:val="Heading 2 Char"/>
    <w:basedOn w:val="DefaultParagraphFont"/>
    <w:link w:val="Heading2"/>
    <w:uiPriority w:val="9"/>
    <w:rsid w:val="00AB4D05"/>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35127">
      <w:bodyDiv w:val="1"/>
      <w:marLeft w:val="0"/>
      <w:marRight w:val="0"/>
      <w:marTop w:val="0"/>
      <w:marBottom w:val="0"/>
      <w:divBdr>
        <w:top w:val="none" w:sz="0" w:space="0" w:color="auto"/>
        <w:left w:val="none" w:sz="0" w:space="0" w:color="auto"/>
        <w:bottom w:val="none" w:sz="0" w:space="0" w:color="auto"/>
        <w:right w:val="none" w:sz="0" w:space="0" w:color="auto"/>
      </w:divBdr>
      <w:divsChild>
        <w:div w:id="804929749">
          <w:marLeft w:val="150"/>
          <w:marRight w:val="0"/>
          <w:marTop w:val="0"/>
          <w:marBottom w:val="0"/>
          <w:divBdr>
            <w:top w:val="single" w:sz="6" w:space="0" w:color="FFC0CB"/>
            <w:left w:val="single" w:sz="6" w:space="1" w:color="FFC0CB"/>
            <w:bottom w:val="single" w:sz="6" w:space="1" w:color="FFC0CB"/>
            <w:right w:val="single" w:sz="6" w:space="1" w:color="FFC0CB"/>
          </w:divBdr>
        </w:div>
        <w:div w:id="1953513422">
          <w:marLeft w:val="0"/>
          <w:marRight w:val="0"/>
          <w:marTop w:val="0"/>
          <w:marBottom w:val="120"/>
          <w:divBdr>
            <w:top w:val="single" w:sz="6" w:space="0" w:color="D5DDC6"/>
            <w:left w:val="single" w:sz="24" w:space="0" w:color="66BB55"/>
            <w:bottom w:val="single" w:sz="6" w:space="0" w:color="D5DDC6"/>
            <w:right w:val="single" w:sz="6" w:space="0" w:color="D5DDC6"/>
          </w:divBdr>
        </w:div>
        <w:div w:id="519929355">
          <w:marLeft w:val="0"/>
          <w:marRight w:val="0"/>
          <w:marTop w:val="0"/>
          <w:marBottom w:val="120"/>
          <w:divBdr>
            <w:top w:val="single" w:sz="6" w:space="0" w:color="D5DDC6"/>
            <w:left w:val="single" w:sz="24" w:space="0" w:color="66BB55"/>
            <w:bottom w:val="single" w:sz="6" w:space="0" w:color="D5DDC6"/>
            <w:right w:val="single" w:sz="6" w:space="0" w:color="D5DDC6"/>
          </w:divBdr>
        </w:div>
        <w:div w:id="1388142934">
          <w:marLeft w:val="0"/>
          <w:marRight w:val="0"/>
          <w:marTop w:val="0"/>
          <w:marBottom w:val="120"/>
          <w:divBdr>
            <w:top w:val="single" w:sz="6" w:space="0" w:color="D5DDC6"/>
            <w:left w:val="single" w:sz="24" w:space="0" w:color="66BB55"/>
            <w:bottom w:val="single" w:sz="6" w:space="0" w:color="D5DDC6"/>
            <w:right w:val="single" w:sz="6" w:space="0" w:color="D5DDC6"/>
          </w:divBdr>
        </w:div>
        <w:div w:id="1076440428">
          <w:marLeft w:val="0"/>
          <w:marRight w:val="0"/>
          <w:marTop w:val="0"/>
          <w:marBottom w:val="120"/>
          <w:divBdr>
            <w:top w:val="single" w:sz="6" w:space="0" w:color="D5DDC6"/>
            <w:left w:val="single" w:sz="24" w:space="0" w:color="66BB55"/>
            <w:bottom w:val="single" w:sz="6" w:space="0" w:color="D5DDC6"/>
            <w:right w:val="single" w:sz="6" w:space="0" w:color="D5DDC6"/>
          </w:divBdr>
        </w:div>
        <w:div w:id="293490422">
          <w:marLeft w:val="0"/>
          <w:marRight w:val="0"/>
          <w:marTop w:val="0"/>
          <w:marBottom w:val="120"/>
          <w:divBdr>
            <w:top w:val="single" w:sz="6" w:space="0" w:color="D5DDC6"/>
            <w:left w:val="single" w:sz="24" w:space="0" w:color="66BB55"/>
            <w:bottom w:val="single" w:sz="6" w:space="0" w:color="D5DDC6"/>
            <w:right w:val="single" w:sz="6" w:space="0" w:color="D5DDC6"/>
          </w:divBdr>
        </w:div>
        <w:div w:id="1464229115">
          <w:marLeft w:val="0"/>
          <w:marRight w:val="0"/>
          <w:marTop w:val="0"/>
          <w:marBottom w:val="120"/>
          <w:divBdr>
            <w:top w:val="single" w:sz="6" w:space="0" w:color="D5DDC6"/>
            <w:left w:val="single" w:sz="24" w:space="0" w:color="66BB55"/>
            <w:bottom w:val="single" w:sz="6" w:space="0" w:color="D5DDC6"/>
            <w:right w:val="single" w:sz="6" w:space="0" w:color="D5DDC6"/>
          </w:divBdr>
        </w:div>
        <w:div w:id="952518854">
          <w:marLeft w:val="0"/>
          <w:marRight w:val="0"/>
          <w:marTop w:val="120"/>
          <w:marBottom w:val="0"/>
          <w:divBdr>
            <w:top w:val="single" w:sz="6" w:space="0" w:color="D5DDC6"/>
            <w:left w:val="single" w:sz="6" w:space="4" w:color="D5DDC6"/>
            <w:bottom w:val="single" w:sz="6" w:space="0" w:color="D5DDC6"/>
            <w:right w:val="single" w:sz="6" w:space="0" w:color="D5DDC6"/>
          </w:divBdr>
        </w:div>
        <w:div w:id="1180779140">
          <w:marLeft w:val="0"/>
          <w:marRight w:val="0"/>
          <w:marTop w:val="0"/>
          <w:marBottom w:val="120"/>
          <w:divBdr>
            <w:top w:val="single" w:sz="6" w:space="0" w:color="D5DDC6"/>
            <w:left w:val="single" w:sz="24" w:space="0" w:color="66BB55"/>
            <w:bottom w:val="single" w:sz="6" w:space="0" w:color="D5DDC6"/>
            <w:right w:val="single" w:sz="6" w:space="0" w:color="D5DDC6"/>
          </w:divBdr>
        </w:div>
        <w:div w:id="279840874">
          <w:marLeft w:val="0"/>
          <w:marRight w:val="0"/>
          <w:marTop w:val="0"/>
          <w:marBottom w:val="120"/>
          <w:divBdr>
            <w:top w:val="single" w:sz="6" w:space="0" w:color="D5DDC6"/>
            <w:left w:val="single" w:sz="24" w:space="0" w:color="66BB55"/>
            <w:bottom w:val="single" w:sz="6" w:space="0" w:color="D5DDC6"/>
            <w:right w:val="single" w:sz="6" w:space="0" w:color="D5DDC6"/>
          </w:divBdr>
        </w:div>
        <w:div w:id="1443917011">
          <w:marLeft w:val="0"/>
          <w:marRight w:val="0"/>
          <w:marTop w:val="120"/>
          <w:marBottom w:val="0"/>
          <w:divBdr>
            <w:top w:val="single" w:sz="6" w:space="0" w:color="D5DDC6"/>
            <w:left w:val="single" w:sz="6" w:space="4" w:color="D5DDC6"/>
            <w:bottom w:val="single" w:sz="6" w:space="0" w:color="D5DDC6"/>
            <w:right w:val="single" w:sz="6" w:space="0" w:color="D5DDC6"/>
          </w:divBdr>
        </w:div>
        <w:div w:id="2008628930">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access-modifie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javatpoint.com/access-modifier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javatpoint.com/access-modifiers" TargetMode="External"/><Relationship Id="rId11" Type="http://schemas.openxmlformats.org/officeDocument/2006/relationships/hyperlink" Target="https://www.youtube.com/watch?v=ydsQOkS5xDE" TargetMode="External"/><Relationship Id="rId5" Type="http://schemas.openxmlformats.org/officeDocument/2006/relationships/hyperlink" Target="https://www.javatpoint.com/access-modifiers" TargetMode="External"/><Relationship Id="rId10" Type="http://schemas.openxmlformats.org/officeDocument/2006/relationships/hyperlink" Target="https://www.javatpoint.com/access-modifiers" TargetMode="External"/><Relationship Id="rId4" Type="http://schemas.openxmlformats.org/officeDocument/2006/relationships/webSettings" Target="webSettings.xml"/><Relationship Id="rId9" Type="http://schemas.openxmlformats.org/officeDocument/2006/relationships/hyperlink" Target="https://www.javatpoint.com/access-modifi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935</Words>
  <Characters>5331</Characters>
  <Application>Microsoft Office Word</Application>
  <DocSecurity>0</DocSecurity>
  <Lines>44</Lines>
  <Paragraphs>12</Paragraphs>
  <ScaleCrop>false</ScaleCrop>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Ashfaq Muhammad</cp:lastModifiedBy>
  <cp:revision>4</cp:revision>
  <dcterms:created xsi:type="dcterms:W3CDTF">2020-03-26T13:35:00Z</dcterms:created>
  <dcterms:modified xsi:type="dcterms:W3CDTF">2020-03-28T12:57:00Z</dcterms:modified>
</cp:coreProperties>
</file>